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C018" w14:textId="77777777" w:rsidR="00842948" w:rsidRPr="00AA3030" w:rsidRDefault="00842948" w:rsidP="00842948">
      <w:pPr>
        <w:pStyle w:val="U3"/>
        <w:rPr>
          <w:lang w:eastAsia="en-US" w:bidi="tr-TR"/>
        </w:rPr>
      </w:pPr>
      <w:r w:rsidRPr="00AA3030">
        <w:rPr>
          <w:lang w:eastAsia="en-US" w:bidi="tr-TR"/>
        </w:rPr>
        <w:t>KAYIT İŞLEMLERİNE İLİŞKİN ÖNEMLİ NOTLAR</w:t>
      </w:r>
    </w:p>
    <w:p w14:paraId="2BF9382E" w14:textId="77777777" w:rsidR="00842948" w:rsidRDefault="00842948" w:rsidP="00842948">
      <w:pPr>
        <w:tabs>
          <w:tab w:val="left" w:pos="566"/>
        </w:tabs>
        <w:ind w:left="11" w:right="-57"/>
        <w:jc w:val="both"/>
        <w:rPr>
          <w:sz w:val="24"/>
          <w:szCs w:val="24"/>
          <w:lang w:eastAsia="en-US" w:bidi="tr-TR"/>
        </w:rPr>
      </w:pPr>
    </w:p>
    <w:p w14:paraId="12ECFFED" w14:textId="77777777" w:rsidR="00842948" w:rsidRDefault="00842948" w:rsidP="00842948">
      <w:pPr>
        <w:ind w:left="11"/>
        <w:jc w:val="both"/>
        <w:rPr>
          <w:sz w:val="24"/>
          <w:szCs w:val="24"/>
        </w:rPr>
      </w:pPr>
      <w:r>
        <w:rPr>
          <w:b/>
          <w:sz w:val="24"/>
          <w:szCs w:val="24"/>
        </w:rPr>
        <w:t>-</w:t>
      </w:r>
      <w:r>
        <w:rPr>
          <w:sz w:val="24"/>
          <w:szCs w:val="24"/>
        </w:rPr>
        <w:t xml:space="preserve"> Posta yolu ile kayıt yapılmayacaktır.</w:t>
      </w:r>
    </w:p>
    <w:p w14:paraId="2922D7F4" w14:textId="77777777" w:rsidR="00842948" w:rsidRDefault="00842948" w:rsidP="00842948">
      <w:pPr>
        <w:ind w:left="11"/>
        <w:jc w:val="both"/>
        <w:rPr>
          <w:sz w:val="24"/>
          <w:szCs w:val="24"/>
        </w:rPr>
      </w:pPr>
    </w:p>
    <w:p w14:paraId="38C36F9A" w14:textId="77777777" w:rsidR="00842948" w:rsidRDefault="00842948" w:rsidP="00842948">
      <w:pPr>
        <w:ind w:left="11"/>
        <w:jc w:val="both"/>
        <w:rPr>
          <w:sz w:val="24"/>
          <w:szCs w:val="24"/>
        </w:rPr>
      </w:pPr>
      <w:r w:rsidRPr="00AA3030">
        <w:rPr>
          <w:b/>
          <w:sz w:val="24"/>
          <w:szCs w:val="24"/>
        </w:rPr>
        <w:t>-</w:t>
      </w:r>
      <w:r>
        <w:rPr>
          <w:sz w:val="24"/>
          <w:szCs w:val="24"/>
        </w:rPr>
        <w:t xml:space="preserve"> </w:t>
      </w:r>
      <w:r w:rsidRPr="00693A41">
        <w:rPr>
          <w:sz w:val="24"/>
          <w:szCs w:val="24"/>
        </w:rPr>
        <w:t xml:space="preserve">Geçerli mazereti </w:t>
      </w:r>
      <w:r w:rsidRPr="00693A41">
        <w:rPr>
          <w:b/>
          <w:sz w:val="24"/>
          <w:szCs w:val="24"/>
        </w:rPr>
        <w:t xml:space="preserve">(sağlık, yurt dışında bulunmak vb.) </w:t>
      </w:r>
      <w:r w:rsidRPr="00693A41">
        <w:rPr>
          <w:sz w:val="24"/>
          <w:szCs w:val="24"/>
        </w:rPr>
        <w:t xml:space="preserve">bulunan öğrenci adayları, </w:t>
      </w:r>
      <w:proofErr w:type="gramStart"/>
      <w:r w:rsidRPr="00693A41">
        <w:rPr>
          <w:sz w:val="24"/>
          <w:szCs w:val="24"/>
        </w:rPr>
        <w:t>vekalet</w:t>
      </w:r>
      <w:proofErr w:type="gramEnd"/>
      <w:r w:rsidRPr="00693A41">
        <w:rPr>
          <w:sz w:val="24"/>
          <w:szCs w:val="24"/>
        </w:rPr>
        <w:t xml:space="preserve"> verdikleri vekilleri aracılığıyla kayıt işlemlerini yaptırabilirler.</w:t>
      </w:r>
    </w:p>
    <w:p w14:paraId="3C9D371E" w14:textId="77777777" w:rsidR="00842948" w:rsidRDefault="00842948" w:rsidP="00842948">
      <w:pPr>
        <w:ind w:left="11"/>
        <w:jc w:val="both"/>
        <w:rPr>
          <w:sz w:val="24"/>
          <w:szCs w:val="24"/>
        </w:rPr>
      </w:pPr>
    </w:p>
    <w:p w14:paraId="7658615F" w14:textId="043AE9D3" w:rsidR="00842948" w:rsidRDefault="00842948" w:rsidP="00842948">
      <w:pPr>
        <w:ind w:left="11"/>
        <w:jc w:val="both"/>
        <w:rPr>
          <w:sz w:val="24"/>
          <w:szCs w:val="24"/>
        </w:rPr>
      </w:pPr>
      <w:r w:rsidRPr="007075EF">
        <w:rPr>
          <w:sz w:val="24"/>
          <w:szCs w:val="24"/>
        </w:rPr>
        <w:t>-</w:t>
      </w:r>
      <w:r>
        <w:rPr>
          <w:sz w:val="24"/>
          <w:szCs w:val="24"/>
        </w:rPr>
        <w:t xml:space="preserve"> Kayıtlar yalnızca belirtilen kayıt tarihleri arasında yapılacaktır. </w:t>
      </w:r>
      <w:r w:rsidR="0013629D">
        <w:rPr>
          <w:sz w:val="24"/>
          <w:szCs w:val="24"/>
        </w:rPr>
        <w:t xml:space="preserve">Kayıt tarihlerinde kaydını yaptırmayanlar kayıt hakkından vazgeçmiş </w:t>
      </w:r>
      <w:proofErr w:type="spellStart"/>
      <w:proofErr w:type="gramStart"/>
      <w:r w:rsidR="0013629D">
        <w:rPr>
          <w:sz w:val="24"/>
          <w:szCs w:val="24"/>
        </w:rPr>
        <w:t>sayılırlar.</w:t>
      </w:r>
      <w:r>
        <w:rPr>
          <w:sz w:val="24"/>
          <w:szCs w:val="24"/>
        </w:rPr>
        <w:t>Bu</w:t>
      </w:r>
      <w:proofErr w:type="spellEnd"/>
      <w:proofErr w:type="gramEnd"/>
      <w:r>
        <w:rPr>
          <w:sz w:val="24"/>
          <w:szCs w:val="24"/>
        </w:rPr>
        <w:t xml:space="preserve"> tarihler dışında kayıt kabul edilemez.</w:t>
      </w:r>
    </w:p>
    <w:p w14:paraId="379C73CC" w14:textId="77777777" w:rsidR="00842948" w:rsidRDefault="00842948" w:rsidP="00842948">
      <w:pPr>
        <w:jc w:val="both"/>
        <w:rPr>
          <w:sz w:val="24"/>
          <w:szCs w:val="24"/>
        </w:rPr>
      </w:pPr>
    </w:p>
    <w:p w14:paraId="03D7CA61" w14:textId="77777777" w:rsidR="00C63828" w:rsidRPr="00C63828" w:rsidRDefault="00842948" w:rsidP="00C63828">
      <w:pPr>
        <w:jc w:val="both"/>
        <w:rPr>
          <w:sz w:val="24"/>
          <w:szCs w:val="24"/>
        </w:rPr>
      </w:pPr>
      <w:r w:rsidRPr="005C7152">
        <w:rPr>
          <w:b/>
          <w:bCs/>
          <w:sz w:val="24"/>
          <w:szCs w:val="24"/>
        </w:rPr>
        <w:t xml:space="preserve">- </w:t>
      </w:r>
      <w:r w:rsidR="00C63828" w:rsidRPr="00C63828">
        <w:rPr>
          <w:sz w:val="24"/>
          <w:szCs w:val="24"/>
        </w:rPr>
        <w:t xml:space="preserve">Aynı anda örgün iki lisans programına kayıt yaptırılamayacağına ve eğitime devam edilemeyeceğine ilişkin Yükseköğretim Genel Kurul kararı uyarınca, 2020-DGS Sonucuna göre Üniversitemize kayıt hakkı kazanan ancak halen bir Üniversitede 4 yıl veya daha uzun süreli lisans programında kayıtlı olan adaylar kayıtlı oldukları yükseköğretim kurumundan ilişiklerini kesmedikleri takdirde yeni yerleştirildikleri </w:t>
      </w:r>
      <w:proofErr w:type="gramStart"/>
      <w:r w:rsidR="00C63828" w:rsidRPr="00C63828">
        <w:rPr>
          <w:sz w:val="24"/>
          <w:szCs w:val="24"/>
        </w:rPr>
        <w:t>programa  kayıt</w:t>
      </w:r>
      <w:proofErr w:type="gramEnd"/>
      <w:r w:rsidR="00C63828" w:rsidRPr="00C63828">
        <w:rPr>
          <w:sz w:val="24"/>
          <w:szCs w:val="24"/>
        </w:rPr>
        <w:t xml:space="preserve"> yaptıramazlar. Söz konusu karar öğrencilerin DGS tercih ve yerleştirilme işlemlerine engel değildir.  Kayıt işleminden sonra YÖKSİS üzerinden “Aynı Anda Aynı Program Seviyesinde Okuyan Öğrenciler Raporu” alınarak diğer yükseköğretim kurumunda ilişiğini kesmeyenler tespit edilerek Üniversitemiz ile ilişiği kesilecektir.</w:t>
      </w:r>
    </w:p>
    <w:p w14:paraId="087BAEC1" w14:textId="77777777" w:rsidR="00C63828" w:rsidRPr="00C63828" w:rsidRDefault="00C63828" w:rsidP="00C63828">
      <w:pPr>
        <w:jc w:val="both"/>
        <w:rPr>
          <w:sz w:val="24"/>
          <w:szCs w:val="24"/>
        </w:rPr>
      </w:pPr>
    </w:p>
    <w:p w14:paraId="0BEBC87B" w14:textId="77777777" w:rsidR="00C63828" w:rsidRPr="00C63828" w:rsidRDefault="00C63828" w:rsidP="00C63828">
      <w:pPr>
        <w:jc w:val="both"/>
        <w:rPr>
          <w:b/>
          <w:sz w:val="24"/>
          <w:szCs w:val="24"/>
        </w:rPr>
      </w:pPr>
      <w:r w:rsidRPr="00C63828">
        <w:rPr>
          <w:sz w:val="24"/>
          <w:szCs w:val="24"/>
        </w:rPr>
        <w:t xml:space="preserve">- 2020 yılı Dikey Geçiş Sınavı kayıt tarihleri arasında yükseköğretim kurumlarından mezun olamadığı için kazandığı programa kayıt yaptıramayan ancak kayıt tarihinden sonra stajını tamamlama, bütünleme sınavı, tek ders sınavı vb. başararak mezuniyet hakkı elde eden ön lisans öğrencilerinin bu durumlarını belgelemeleri kaydıyla 2020-2021 eğitim öğretim yılı bahar yarıyılı başlangıcına kadar, 2020 DGS'de kayıt hakkı kazandıkları lisans programlarına kayıt yaptırabilmeleri </w:t>
      </w:r>
      <w:proofErr w:type="gramStart"/>
      <w:r w:rsidRPr="00C63828">
        <w:rPr>
          <w:sz w:val="24"/>
          <w:szCs w:val="24"/>
        </w:rPr>
        <w:t>26/08/2020</w:t>
      </w:r>
      <w:proofErr w:type="gramEnd"/>
      <w:r w:rsidRPr="00C63828">
        <w:rPr>
          <w:sz w:val="24"/>
          <w:szCs w:val="24"/>
        </w:rPr>
        <w:t xml:space="preserve"> tarihli Yükseköğretim Yürütme Kurulu toplantısında uygun bulunmuştur. </w:t>
      </w:r>
      <w:proofErr w:type="gramStart"/>
      <w:r w:rsidRPr="00C63828">
        <w:rPr>
          <w:b/>
          <w:sz w:val="24"/>
          <w:szCs w:val="24"/>
        </w:rPr>
        <w:t>(</w:t>
      </w:r>
      <w:proofErr w:type="gramEnd"/>
      <w:r w:rsidRPr="00C63828">
        <w:rPr>
          <w:b/>
          <w:sz w:val="24"/>
          <w:szCs w:val="24"/>
        </w:rPr>
        <w:t xml:space="preserve">Bu durumda olan adaylar takvimde belirtilen kayıt tarihlerinde kesin kayda engel durumlarına ilişkin belgeleri ibraz edecekler ve USIS üzerinden kayıt onay işlemleri yapılacaktır. Kayıt işlemlerinin tamamlanmasından sonra belgeler Öğrenci İşleri Daire Başkanlığına bağlı Öğrenci ve Not İşlemleri Şube Müdürlüğüne gönderilecek ve takibi </w:t>
      </w:r>
      <w:proofErr w:type="spellStart"/>
      <w:r w:rsidRPr="00C63828">
        <w:rPr>
          <w:b/>
          <w:sz w:val="24"/>
          <w:szCs w:val="24"/>
        </w:rPr>
        <w:t>ÖİDB’ce</w:t>
      </w:r>
      <w:proofErr w:type="spellEnd"/>
      <w:r w:rsidRPr="00C63828">
        <w:rPr>
          <w:b/>
          <w:sz w:val="24"/>
          <w:szCs w:val="24"/>
        </w:rPr>
        <w:t xml:space="preserve"> sağlanacaktır.</w:t>
      </w:r>
      <w:proofErr w:type="gramStart"/>
      <w:r w:rsidRPr="00C63828">
        <w:rPr>
          <w:b/>
          <w:sz w:val="24"/>
          <w:szCs w:val="24"/>
        </w:rPr>
        <w:t>)</w:t>
      </w:r>
      <w:proofErr w:type="gramEnd"/>
      <w:r w:rsidRPr="00C63828">
        <w:rPr>
          <w:b/>
          <w:sz w:val="24"/>
          <w:szCs w:val="24"/>
        </w:rPr>
        <w:t xml:space="preserve"> </w:t>
      </w:r>
    </w:p>
    <w:p w14:paraId="0C9AD429" w14:textId="2D3275A3" w:rsidR="00842948" w:rsidRPr="005C7152" w:rsidRDefault="00842948" w:rsidP="00C63828">
      <w:pPr>
        <w:jc w:val="both"/>
        <w:rPr>
          <w:sz w:val="24"/>
          <w:szCs w:val="24"/>
        </w:rPr>
      </w:pPr>
      <w:r w:rsidRPr="005C7152">
        <w:rPr>
          <w:sz w:val="24"/>
          <w:szCs w:val="24"/>
        </w:rPr>
        <w:t xml:space="preserve"> </w:t>
      </w:r>
      <w:r w:rsidR="000D6BB2">
        <w:rPr>
          <w:sz w:val="24"/>
          <w:szCs w:val="24"/>
        </w:rPr>
        <w:t xml:space="preserve"> </w:t>
      </w:r>
    </w:p>
    <w:p w14:paraId="2AC9D7F3" w14:textId="77777777" w:rsidR="00842948" w:rsidRPr="00693A41" w:rsidRDefault="00842948" w:rsidP="00842948">
      <w:pPr>
        <w:jc w:val="both"/>
        <w:rPr>
          <w:bCs/>
          <w:sz w:val="24"/>
          <w:szCs w:val="24"/>
        </w:rPr>
      </w:pPr>
    </w:p>
    <w:p w14:paraId="1C6E61D1" w14:textId="77777777" w:rsidR="00842948" w:rsidRPr="005532C2" w:rsidRDefault="00842948" w:rsidP="00842948">
      <w:pPr>
        <w:ind w:left="11"/>
        <w:jc w:val="both"/>
        <w:rPr>
          <w:bCs/>
          <w:sz w:val="24"/>
          <w:szCs w:val="24"/>
        </w:rPr>
      </w:pPr>
      <w:r w:rsidRPr="00AA3030">
        <w:rPr>
          <w:b/>
          <w:bCs/>
          <w:sz w:val="24"/>
          <w:szCs w:val="24"/>
        </w:rPr>
        <w:t>-</w:t>
      </w:r>
      <w:r>
        <w:rPr>
          <w:sz w:val="24"/>
          <w:szCs w:val="24"/>
        </w:rPr>
        <w:t xml:space="preserve"> </w:t>
      </w:r>
      <w:r w:rsidRPr="00793A0D">
        <w:rPr>
          <w:b/>
          <w:sz w:val="24"/>
          <w:szCs w:val="24"/>
        </w:rPr>
        <w:t>D</w:t>
      </w:r>
      <w:r w:rsidRPr="00793A0D">
        <w:rPr>
          <w:b/>
          <w:sz w:val="24"/>
          <w:szCs w:val="24"/>
          <w:u w:val="single"/>
        </w:rPr>
        <w:t>a</w:t>
      </w:r>
      <w:r w:rsidRPr="00793A0D">
        <w:rPr>
          <w:b/>
          <w:bCs/>
          <w:sz w:val="24"/>
          <w:szCs w:val="24"/>
          <w:u w:val="single"/>
        </w:rPr>
        <w:t xml:space="preserve">ha önceki yıllarda herhangi bir </w:t>
      </w:r>
      <w:proofErr w:type="gramStart"/>
      <w:r w:rsidRPr="00793A0D">
        <w:rPr>
          <w:b/>
          <w:bCs/>
          <w:sz w:val="24"/>
          <w:szCs w:val="24"/>
          <w:u w:val="single"/>
        </w:rPr>
        <w:t>Yüksek öğretim</w:t>
      </w:r>
      <w:proofErr w:type="gramEnd"/>
      <w:r w:rsidRPr="00793A0D">
        <w:rPr>
          <w:b/>
          <w:bCs/>
          <w:sz w:val="24"/>
          <w:szCs w:val="24"/>
          <w:u w:val="single"/>
        </w:rPr>
        <w:t xml:space="preserve"> kurumunda öğrenim görmüş ya da mezun olanların;</w:t>
      </w:r>
      <w:r w:rsidRPr="00793A0D">
        <w:rPr>
          <w:b/>
          <w:bCs/>
          <w:sz w:val="24"/>
          <w:szCs w:val="24"/>
        </w:rPr>
        <w:t xml:space="preserve"> öğrenim gördükleri süre içerisinde aldıkları ve başarılı oldukları dersler arasında,  kayıt </w:t>
      </w:r>
      <w:proofErr w:type="gramStart"/>
      <w:r w:rsidRPr="00793A0D">
        <w:rPr>
          <w:b/>
          <w:bCs/>
          <w:sz w:val="24"/>
          <w:szCs w:val="24"/>
        </w:rPr>
        <w:t>yaptırdıkları  YTÜ</w:t>
      </w:r>
      <w:proofErr w:type="gramEnd"/>
      <w:r w:rsidRPr="00793A0D">
        <w:rPr>
          <w:b/>
          <w:bCs/>
          <w:sz w:val="24"/>
          <w:szCs w:val="24"/>
        </w:rPr>
        <w:t xml:space="preserve"> bölümünün derslerine içerik ve kredi bakımından eşdeğer ders varsa,</w:t>
      </w:r>
      <w:r w:rsidRPr="00693A41">
        <w:rPr>
          <w:bCs/>
          <w:sz w:val="24"/>
          <w:szCs w:val="24"/>
        </w:rPr>
        <w:t xml:space="preserve">  bu derslerden, (Bölümün </w:t>
      </w:r>
      <w:r>
        <w:rPr>
          <w:bCs/>
          <w:sz w:val="24"/>
          <w:szCs w:val="24"/>
        </w:rPr>
        <w:t xml:space="preserve">ilgili </w:t>
      </w:r>
      <w:r w:rsidRPr="00693A41">
        <w:rPr>
          <w:bCs/>
          <w:sz w:val="24"/>
          <w:szCs w:val="24"/>
        </w:rPr>
        <w:t>intibak komisyonunun önerisi ve Fakülte Yönetim Kurulu’nun uygun görmesi halinde) muaf sayılabilirler.</w:t>
      </w:r>
      <w:r>
        <w:rPr>
          <w:bCs/>
          <w:sz w:val="24"/>
          <w:szCs w:val="24"/>
        </w:rPr>
        <w:t xml:space="preserve"> D</w:t>
      </w:r>
      <w:r w:rsidRPr="005532C2">
        <w:rPr>
          <w:sz w:val="24"/>
          <w:szCs w:val="24"/>
        </w:rPr>
        <w:t xml:space="preserve">ers eşdeğerliliği ile ilgili isteğin, </w:t>
      </w:r>
      <w:r>
        <w:rPr>
          <w:sz w:val="24"/>
          <w:szCs w:val="24"/>
        </w:rPr>
        <w:t xml:space="preserve">dilekçe ile </w:t>
      </w:r>
      <w:r w:rsidRPr="005532C2">
        <w:rPr>
          <w:sz w:val="24"/>
          <w:szCs w:val="24"/>
        </w:rPr>
        <w:t>kaydın yapıldığı eğitim-öğretim yarıyılının ilk hafta</w:t>
      </w:r>
      <w:r>
        <w:rPr>
          <w:sz w:val="24"/>
          <w:szCs w:val="24"/>
        </w:rPr>
        <w:t>sının</w:t>
      </w:r>
      <w:r w:rsidRPr="005532C2">
        <w:rPr>
          <w:sz w:val="24"/>
          <w:szCs w:val="24"/>
        </w:rPr>
        <w:t xml:space="preserve"> sonuna kadar</w:t>
      </w:r>
      <w:r>
        <w:rPr>
          <w:sz w:val="24"/>
          <w:szCs w:val="24"/>
        </w:rPr>
        <w:t xml:space="preserve"> ile </w:t>
      </w:r>
      <w:r w:rsidRPr="005532C2">
        <w:rPr>
          <w:sz w:val="24"/>
          <w:szCs w:val="24"/>
        </w:rPr>
        <w:t>ilgili bölüm başkanlığına yap</w:t>
      </w:r>
      <w:r>
        <w:rPr>
          <w:sz w:val="24"/>
          <w:szCs w:val="24"/>
        </w:rPr>
        <w:t>ılması</w:t>
      </w:r>
      <w:r w:rsidRPr="005532C2">
        <w:rPr>
          <w:sz w:val="24"/>
          <w:szCs w:val="24"/>
        </w:rPr>
        <w:t xml:space="preserve"> gerekir. Dilekçe ekinde intibakı yapılması istenilen derslerin,</w:t>
      </w:r>
    </w:p>
    <w:p w14:paraId="51AB4EEA" w14:textId="77777777" w:rsidR="00842948" w:rsidRPr="005532C2" w:rsidRDefault="00842948" w:rsidP="00842948">
      <w:pPr>
        <w:pStyle w:val="style6"/>
        <w:numPr>
          <w:ilvl w:val="1"/>
          <w:numId w:val="1"/>
        </w:numPr>
        <w:spacing w:before="0" w:beforeAutospacing="0" w:after="0" w:afterAutospacing="0"/>
        <w:jc w:val="both"/>
      </w:pPr>
      <w:r w:rsidRPr="005532C2">
        <w:t>Öğretim Planı (</w:t>
      </w:r>
      <w:r w:rsidRPr="005532C2">
        <w:rPr>
          <w:rStyle w:val="style2"/>
        </w:rPr>
        <w:t>Teori-Uygulama-</w:t>
      </w:r>
      <w:proofErr w:type="spellStart"/>
      <w:r w:rsidRPr="005532C2">
        <w:rPr>
          <w:rStyle w:val="style2"/>
        </w:rPr>
        <w:t>Laboratuar</w:t>
      </w:r>
      <w:proofErr w:type="spellEnd"/>
      <w:r w:rsidRPr="005532C2">
        <w:rPr>
          <w:rStyle w:val="style2"/>
        </w:rPr>
        <w:t>-Kredi / T-U-L-K)</w:t>
      </w:r>
      <w:r w:rsidRPr="005532C2">
        <w:t>,</w:t>
      </w:r>
    </w:p>
    <w:p w14:paraId="33FF457E" w14:textId="77777777" w:rsidR="00842948" w:rsidRPr="005532C2" w:rsidRDefault="00842948" w:rsidP="00842948">
      <w:pPr>
        <w:pStyle w:val="style6"/>
        <w:numPr>
          <w:ilvl w:val="1"/>
          <w:numId w:val="1"/>
        </w:numPr>
        <w:spacing w:before="0" w:beforeAutospacing="0" w:after="0" w:afterAutospacing="0"/>
        <w:jc w:val="both"/>
      </w:pPr>
      <w:r w:rsidRPr="005532C2">
        <w:rPr>
          <w:rStyle w:val="style2"/>
        </w:rPr>
        <w:t>Ders İçerikleri (Dersin amacı, kapsamı ve haftalık ders planı),</w:t>
      </w:r>
    </w:p>
    <w:p w14:paraId="6319CE7C" w14:textId="77777777" w:rsidR="00842948" w:rsidRPr="005532C2" w:rsidRDefault="00842948" w:rsidP="00842948">
      <w:pPr>
        <w:pStyle w:val="style6"/>
        <w:numPr>
          <w:ilvl w:val="1"/>
          <w:numId w:val="1"/>
        </w:numPr>
        <w:spacing w:before="0" w:beforeAutospacing="0" w:after="0" w:afterAutospacing="0"/>
        <w:jc w:val="both"/>
        <w:rPr>
          <w:rStyle w:val="style2"/>
        </w:rPr>
      </w:pPr>
      <w:r w:rsidRPr="005532C2">
        <w:rPr>
          <w:rStyle w:val="style2"/>
        </w:rPr>
        <w:t>Not Çizelgesi (Transkript),</w:t>
      </w:r>
    </w:p>
    <w:p w14:paraId="70135179" w14:textId="77777777" w:rsidR="00842948" w:rsidRPr="005532C2" w:rsidRDefault="00842948" w:rsidP="00842948">
      <w:pPr>
        <w:pStyle w:val="style6"/>
        <w:spacing w:before="0" w:beforeAutospacing="0" w:after="0" w:afterAutospacing="0"/>
        <w:jc w:val="both"/>
        <w:rPr>
          <w:rStyle w:val="style2"/>
        </w:rPr>
      </w:pPr>
      <w:proofErr w:type="gramStart"/>
      <w:r w:rsidRPr="005532C2">
        <w:rPr>
          <w:rStyle w:val="style2"/>
        </w:rPr>
        <w:t>yer</w:t>
      </w:r>
      <w:proofErr w:type="gramEnd"/>
      <w:r w:rsidRPr="005532C2">
        <w:rPr>
          <w:rStyle w:val="style2"/>
        </w:rPr>
        <w:t xml:space="preserve"> almalıdır. Yukarıda belirtilen belgelerin Fakülte/Enstitü/Yüksekokul veya Öğrenci İşleri Daire Başkanlığı yetkililerince imzalanmış, kaşeli ve mühürlü olması gerekir.</w:t>
      </w:r>
    </w:p>
    <w:p w14:paraId="30297469" w14:textId="77777777" w:rsidR="00842948" w:rsidRPr="005532C2" w:rsidRDefault="00842948" w:rsidP="00842948">
      <w:pPr>
        <w:ind w:left="11"/>
        <w:jc w:val="both"/>
        <w:rPr>
          <w:bCs/>
          <w:sz w:val="24"/>
          <w:szCs w:val="24"/>
        </w:rPr>
      </w:pPr>
    </w:p>
    <w:p w14:paraId="3A466BD7" w14:textId="3B365891" w:rsidR="0013629D" w:rsidRDefault="00842948" w:rsidP="00C63828">
      <w:pPr>
        <w:ind w:left="11"/>
        <w:jc w:val="both"/>
      </w:pPr>
      <w:r w:rsidRPr="005532C2">
        <w:rPr>
          <w:bCs/>
          <w:sz w:val="24"/>
          <w:szCs w:val="24"/>
        </w:rPr>
        <w:t>Bir dersin eşdeğer sayılabilmesi için; öğrencinin daha önce almış olduğu dersi aldığı Yükseköğretim Kurumundan ilişiğinin kesildiği tarihten itibaren en fazla 7 (yedi) yıl geçmiş olması gerekmektedir</w:t>
      </w:r>
      <w:r>
        <w:rPr>
          <w:bCs/>
          <w:sz w:val="24"/>
          <w:szCs w:val="24"/>
        </w:rPr>
        <w:t>.</w:t>
      </w:r>
      <w:bookmarkStart w:id="0" w:name="_GoBack"/>
      <w:bookmarkEnd w:id="0"/>
    </w:p>
    <w:sectPr w:rsidR="00136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EA1"/>
    <w:multiLevelType w:val="hybridMultilevel"/>
    <w:tmpl w:val="3D3A57D4"/>
    <w:lvl w:ilvl="0" w:tplc="4FE42FB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48"/>
    <w:rsid w:val="000D6BB2"/>
    <w:rsid w:val="0013629D"/>
    <w:rsid w:val="00197F82"/>
    <w:rsid w:val="00680101"/>
    <w:rsid w:val="006F6053"/>
    <w:rsid w:val="00842948"/>
    <w:rsid w:val="00A84309"/>
    <w:rsid w:val="00C63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4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842948"/>
    <w:pPr>
      <w:spacing w:before="100" w:beforeAutospacing="1" w:after="100" w:afterAutospacing="1"/>
    </w:pPr>
    <w:rPr>
      <w:sz w:val="24"/>
      <w:szCs w:val="24"/>
    </w:rPr>
  </w:style>
  <w:style w:type="character" w:customStyle="1" w:styleId="style2">
    <w:name w:val="style2"/>
    <w:basedOn w:val="VarsaylanParagrafYazTipi"/>
    <w:rsid w:val="00842948"/>
  </w:style>
  <w:style w:type="paragraph" w:customStyle="1" w:styleId="U3">
    <w:name w:val="U3"/>
    <w:basedOn w:val="Normal"/>
    <w:qFormat/>
    <w:rsid w:val="00842948"/>
    <w:pPr>
      <w:keepNext/>
      <w:outlineLvl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4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842948"/>
    <w:pPr>
      <w:spacing w:before="100" w:beforeAutospacing="1" w:after="100" w:afterAutospacing="1"/>
    </w:pPr>
    <w:rPr>
      <w:sz w:val="24"/>
      <w:szCs w:val="24"/>
    </w:rPr>
  </w:style>
  <w:style w:type="character" w:customStyle="1" w:styleId="style2">
    <w:name w:val="style2"/>
    <w:basedOn w:val="VarsaylanParagrafYazTipi"/>
    <w:rsid w:val="00842948"/>
  </w:style>
  <w:style w:type="paragraph" w:customStyle="1" w:styleId="U3">
    <w:name w:val="U3"/>
    <w:basedOn w:val="Normal"/>
    <w:qFormat/>
    <w:rsid w:val="00842948"/>
    <w:pPr>
      <w:keepNext/>
      <w:outlineLvl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Windows Kullanıcısı</cp:lastModifiedBy>
  <cp:revision>3</cp:revision>
  <cp:lastPrinted>2020-08-28T12:06:00Z</cp:lastPrinted>
  <dcterms:created xsi:type="dcterms:W3CDTF">2020-10-07T16:30:00Z</dcterms:created>
  <dcterms:modified xsi:type="dcterms:W3CDTF">2020-10-07T16:34:00Z</dcterms:modified>
</cp:coreProperties>
</file>